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7" w:rsidRPr="00DF72EC" w:rsidRDefault="00733716" w:rsidP="005D3CF7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733716">
        <w:rPr>
          <w:rFonts w:asciiTheme="minorHAnsi" w:hAnsiTheme="minorHAnsi"/>
          <w:b/>
          <w:noProof/>
          <w:color w:val="FF0000"/>
          <w:sz w:val="24"/>
          <w:szCs w:val="24"/>
        </w:rPr>
        <w:drawing>
          <wp:inline distT="0" distB="0" distL="0" distR="0">
            <wp:extent cx="743768" cy="745362"/>
            <wp:effectExtent l="19050" t="0" r="0" b="0"/>
            <wp:docPr id="1" name="Picture 0" descr="Logo-black with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lack with transparent 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033" cy="7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F7" w:rsidRPr="00733716">
        <w:rPr>
          <w:rFonts w:asciiTheme="minorHAnsi" w:hAnsiTheme="minorHAnsi"/>
          <w:b/>
          <w:color w:val="FF0000"/>
          <w:sz w:val="24"/>
          <w:szCs w:val="24"/>
        </w:rPr>
        <w:t>“</w:t>
      </w:r>
      <w:r w:rsidR="005D3CF7" w:rsidRPr="00DF72EC">
        <w:rPr>
          <w:rFonts w:asciiTheme="minorHAnsi" w:hAnsiTheme="minorHAnsi"/>
          <w:b/>
          <w:color w:val="FF0000"/>
          <w:sz w:val="24"/>
          <w:szCs w:val="24"/>
          <w:u w:val="single"/>
        </w:rPr>
        <w:t>MISSIONARY ME”</w:t>
      </w:r>
      <w:r w:rsidR="005D3CF7" w:rsidRPr="00DF72EC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DF72EC">
        <w:rPr>
          <w:rFonts w:asciiTheme="minorHAnsi" w:hAnsiTheme="minorHAnsi"/>
          <w:sz w:val="24"/>
          <w:szCs w:val="24"/>
          <w:u w:val="single"/>
        </w:rPr>
        <w:t>(</w:t>
      </w:r>
      <w:r w:rsidR="00DF72EC" w:rsidRPr="00DF72EC">
        <w:rPr>
          <w:rFonts w:asciiTheme="minorHAnsi" w:hAnsiTheme="minorHAnsi"/>
          <w:sz w:val="24"/>
          <w:szCs w:val="24"/>
          <w:u w:val="single"/>
        </w:rPr>
        <w:t>blended</w:t>
      </w:r>
      <w:r w:rsidR="00627A14" w:rsidRPr="00DF72EC">
        <w:rPr>
          <w:rFonts w:asciiTheme="minorHAnsi" w:hAnsiTheme="minorHAnsi"/>
          <w:sz w:val="24"/>
          <w:szCs w:val="24"/>
          <w:u w:val="single"/>
        </w:rPr>
        <w:t xml:space="preserve"> worship service</w:t>
      </w:r>
      <w:r w:rsidR="00DF72EC">
        <w:rPr>
          <w:rFonts w:asciiTheme="minorHAnsi" w:hAnsiTheme="minorHAnsi"/>
          <w:sz w:val="24"/>
          <w:szCs w:val="24"/>
          <w:u w:val="single"/>
        </w:rPr>
        <w:t>)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Pre-service music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Greeting/Announcements</w:t>
      </w:r>
    </w:p>
    <w:p w:rsidR="005D3CF7" w:rsidRPr="009C7A49" w:rsidRDefault="004B1E1E" w:rsidP="005D3CF7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>OPENING SET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How Great You Are</w:t>
      </w:r>
      <w:r w:rsidR="00DF72EC">
        <w:rPr>
          <w:rFonts w:asciiTheme="minorHAnsi" w:hAnsiTheme="minorHAnsi"/>
          <w:i/>
          <w:color w:val="FF0000"/>
          <w:sz w:val="22"/>
          <w:szCs w:val="22"/>
        </w:rPr>
        <w:t>/Joyful Joyful</w:t>
      </w:r>
      <w:r w:rsidRPr="009C7A49">
        <w:rPr>
          <w:rFonts w:asciiTheme="minorHAnsi" w:hAnsiTheme="minorHAnsi"/>
          <w:sz w:val="22"/>
          <w:szCs w:val="22"/>
        </w:rPr>
        <w:t xml:space="preserve">  </w:t>
      </w:r>
      <w:r w:rsidRPr="007E272D">
        <w:rPr>
          <w:rFonts w:asciiTheme="minorHAnsi" w:hAnsiTheme="minorHAnsi"/>
          <w:i/>
        </w:rPr>
        <w:t>congregation song</w:t>
      </w:r>
    </w:p>
    <w:p w:rsidR="005D3CF7" w:rsidRPr="009C7A49" w:rsidRDefault="00D12CE5" w:rsidP="005D3CF7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10,000 Reasons (Bless the Lord)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- </w:t>
      </w:r>
      <w:proofErr w:type="spellStart"/>
      <w:r>
        <w:rPr>
          <w:rFonts w:asciiTheme="minorHAnsi" w:hAnsiTheme="minorHAnsi"/>
          <w:i/>
          <w:color w:val="FF0000"/>
          <w:sz w:val="22"/>
          <w:szCs w:val="22"/>
        </w:rPr>
        <w:t>vs</w:t>
      </w:r>
      <w:proofErr w:type="spellEnd"/>
      <w:r>
        <w:rPr>
          <w:rFonts w:asciiTheme="minorHAnsi" w:hAnsiTheme="minorHAnsi"/>
          <w:i/>
          <w:color w:val="FF0000"/>
          <w:sz w:val="22"/>
          <w:szCs w:val="22"/>
        </w:rPr>
        <w:t xml:space="preserve"> 1, 2</w:t>
      </w:r>
      <w:r w:rsidRPr="009C7A49">
        <w:rPr>
          <w:rFonts w:asciiTheme="minorHAnsi" w:hAnsiTheme="minorHAnsi"/>
          <w:sz w:val="22"/>
          <w:szCs w:val="22"/>
        </w:rPr>
        <w:t xml:space="preserve">  </w:t>
      </w:r>
      <w:r w:rsidR="007E272D" w:rsidRPr="007E272D">
        <w:rPr>
          <w:rFonts w:asciiTheme="minorHAnsi" w:hAnsiTheme="minorHAnsi"/>
          <w:i/>
        </w:rPr>
        <w:t>congregation song</w:t>
      </w:r>
    </w:p>
    <w:p w:rsidR="00C85BB0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i/>
          <w:sz w:val="22"/>
          <w:szCs w:val="22"/>
        </w:rPr>
        <w:tab/>
      </w:r>
      <w:r w:rsidR="00C85BB0" w:rsidRPr="009C7A49">
        <w:rPr>
          <w:rFonts w:asciiTheme="minorHAnsi" w:hAnsiTheme="minorHAnsi"/>
          <w:sz w:val="22"/>
          <w:szCs w:val="22"/>
        </w:rPr>
        <w:t>Confession, Absolution</w:t>
      </w:r>
    </w:p>
    <w:p w:rsidR="00C85BB0" w:rsidRDefault="00D12CE5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10,000 Reasons (Bless the Lord),</w:t>
      </w:r>
      <w:r w:rsidRPr="009C7A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vs. 3, choruses</w:t>
      </w:r>
    </w:p>
    <w:p w:rsidR="00C85BB0" w:rsidRDefault="00C85BB0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F72EC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The Lord's Supper</w:t>
      </w:r>
    </w:p>
    <w:p w:rsidR="00C85BB0" w:rsidRDefault="00C85BB0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words of institution</w:t>
      </w:r>
    </w:p>
    <w:p w:rsidR="007E272D" w:rsidRDefault="00C85BB0" w:rsidP="005D3CF7">
      <w:pPr>
        <w:spacing w:after="0" w:line="240" w:lineRule="auto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7A49">
        <w:rPr>
          <w:rFonts w:asciiTheme="minorHAnsi" w:hAnsiTheme="minorHAnsi"/>
          <w:i/>
          <w:sz w:val="22"/>
          <w:szCs w:val="22"/>
        </w:rPr>
        <w:t xml:space="preserve"> </w:t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Celebration</w:t>
      </w:r>
    </w:p>
    <w:p w:rsidR="007E272D" w:rsidRDefault="007E272D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ab/>
      </w:r>
      <w:r>
        <w:rPr>
          <w:rFonts w:asciiTheme="minorHAnsi" w:hAnsiTheme="minorHAnsi"/>
          <w:i/>
          <w:color w:val="FF0000"/>
          <w:sz w:val="22"/>
          <w:szCs w:val="22"/>
        </w:rPr>
        <w:tab/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Chief of Sinners</w:t>
      </w:r>
      <w:r w:rsidR="00DF72EC">
        <w:rPr>
          <w:rFonts w:asciiTheme="minorHAnsi" w:hAnsiTheme="minorHAnsi"/>
          <w:sz w:val="22"/>
          <w:szCs w:val="22"/>
        </w:rPr>
        <w:t xml:space="preserve"> </w:t>
      </w:r>
      <w:r w:rsidRPr="007E272D">
        <w:rPr>
          <w:rFonts w:asciiTheme="minorHAnsi" w:hAnsiTheme="minorHAnsi"/>
          <w:i/>
          <w:color w:val="FF0000"/>
          <w:sz w:val="22"/>
          <w:szCs w:val="22"/>
        </w:rPr>
        <w:t>/ Lord I Need You</w:t>
      </w:r>
      <w:r w:rsidRPr="007E272D">
        <w:rPr>
          <w:rFonts w:asciiTheme="minorHAnsi" w:hAnsiTheme="minorHAnsi"/>
          <w:i/>
        </w:rPr>
        <w:t xml:space="preserve"> congregation song</w:t>
      </w:r>
    </w:p>
    <w:p w:rsidR="00DF72EC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="00DF72EC">
        <w:rPr>
          <w:rFonts w:asciiTheme="minorHAnsi" w:hAnsiTheme="minorHAnsi"/>
          <w:sz w:val="22"/>
          <w:szCs w:val="22"/>
        </w:rPr>
        <w:tab/>
      </w:r>
      <w:r w:rsidR="00DF72EC" w:rsidRPr="00DF72EC">
        <w:rPr>
          <w:rFonts w:asciiTheme="minorHAnsi" w:hAnsiTheme="minorHAnsi"/>
          <w:i/>
          <w:color w:val="FF0000"/>
          <w:sz w:val="22"/>
          <w:szCs w:val="22"/>
        </w:rPr>
        <w:t>Lord I Lift Your Name on High</w:t>
      </w:r>
      <w:r w:rsidR="00DF72EC">
        <w:rPr>
          <w:rFonts w:asciiTheme="minorHAnsi" w:hAnsiTheme="minorHAnsi"/>
          <w:sz w:val="22"/>
          <w:szCs w:val="22"/>
        </w:rPr>
        <w:t xml:space="preserve">  </w:t>
      </w:r>
      <w:r w:rsidR="00DF72EC" w:rsidRPr="007E272D">
        <w:rPr>
          <w:rFonts w:asciiTheme="minorHAnsi" w:hAnsiTheme="minorHAnsi"/>
          <w:i/>
        </w:rPr>
        <w:t>congregation song</w:t>
      </w:r>
    </w:p>
    <w:p w:rsidR="005D3CF7" w:rsidRPr="009C7A49" w:rsidRDefault="00DF72EC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D3CF7" w:rsidRPr="009C7A49">
        <w:rPr>
          <w:rFonts w:asciiTheme="minorHAnsi" w:hAnsiTheme="minorHAnsi"/>
          <w:sz w:val="22"/>
          <w:szCs w:val="22"/>
        </w:rPr>
        <w:t>Prayers, Lord’s Prayer</w:t>
      </w:r>
    </w:p>
    <w:p w:rsidR="005D3CF7" w:rsidRPr="009C7A49" w:rsidRDefault="004B1E1E" w:rsidP="005D3CF7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>THE WORD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A0632" w:rsidRDefault="005D3CF7" w:rsidP="005D3CF7">
      <w:pPr>
        <w:spacing w:after="0" w:line="240" w:lineRule="auto"/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</w:pPr>
      <w:r w:rsidRPr="009C7A49">
        <w:rPr>
          <w:rFonts w:asciiTheme="minorHAnsi" w:hAnsiTheme="minorHAnsi"/>
          <w:sz w:val="22"/>
          <w:szCs w:val="22"/>
        </w:rPr>
        <w:tab/>
        <w:t>Scripture Readings</w:t>
      </w:r>
      <w:r w:rsidR="00DA0632">
        <w:rPr>
          <w:rFonts w:asciiTheme="minorHAnsi" w:hAnsiTheme="minorHAnsi"/>
          <w:sz w:val="22"/>
          <w:szCs w:val="22"/>
        </w:rPr>
        <w:t xml:space="preserve"> </w:t>
      </w:r>
      <w:r w:rsidR="007E272D" w:rsidRPr="007E272D">
        <w:rPr>
          <w:rFonts w:asciiTheme="minorHAnsi" w:hAnsiTheme="minorHAnsi"/>
          <w:i/>
        </w:rPr>
        <w:t>(optional)</w:t>
      </w:r>
      <w:r w:rsidR="007E272D">
        <w:rPr>
          <w:rFonts w:asciiTheme="minorHAnsi" w:hAnsiTheme="minorHAnsi"/>
          <w:sz w:val="22"/>
          <w:szCs w:val="22"/>
        </w:rPr>
        <w:t xml:space="preserve"> </w:t>
      </w:r>
      <w:r w:rsidR="00DA0632">
        <w:rPr>
          <w:rFonts w:asciiTheme="minorHAnsi" w:hAnsiTheme="minorHAnsi"/>
          <w:sz w:val="22"/>
          <w:szCs w:val="22"/>
        </w:rPr>
        <w:t>*I Peter 3:1</w:t>
      </w:r>
      <w:r w:rsidR="00B97B03">
        <w:rPr>
          <w:rFonts w:asciiTheme="minorHAnsi" w:hAnsiTheme="minorHAnsi"/>
          <w:sz w:val="22"/>
          <w:szCs w:val="22"/>
        </w:rPr>
        <w:t>4-16</w:t>
      </w:r>
      <w:r w:rsidR="00DA0632" w:rsidRPr="00DA0632">
        <w:rPr>
          <w:rFonts w:asciiTheme="minorHAnsi" w:hAnsiTheme="minorHAnsi"/>
          <w:sz w:val="22"/>
          <w:szCs w:val="22"/>
        </w:rPr>
        <w:t xml:space="preserve">; </w:t>
      </w:r>
      <w:r w:rsidR="00DA0632" w:rsidRPr="00DA0632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 xml:space="preserve">Psalm 96:2-4 </w:t>
      </w:r>
    </w:p>
    <w:p w:rsidR="005D3CF7" w:rsidRPr="007E272D" w:rsidRDefault="00DA0632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ab/>
      </w:r>
      <w:r w:rsidRPr="00DA0632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>Matthew 28:18-20</w:t>
      </w:r>
      <w:r w:rsidR="007E272D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 xml:space="preserve">;  </w:t>
      </w:r>
      <w:r w:rsidRPr="00DA0632">
        <w:rPr>
          <w:rFonts w:asciiTheme="minorHAnsi" w:hAnsiTheme="minorHAnsi" w:cs="Helvetica"/>
          <w:color w:val="111111"/>
          <w:sz w:val="22"/>
          <w:szCs w:val="22"/>
          <w:shd w:val="clear" w:color="auto" w:fill="FFFFFF"/>
        </w:rPr>
        <w:t xml:space="preserve"> </w:t>
      </w:r>
      <w:r w:rsidRPr="007E272D">
        <w:rPr>
          <w:rFonts w:asciiTheme="minorHAnsi" w:hAnsiTheme="minorHAnsi" w:cs="Helvetica"/>
          <w:sz w:val="22"/>
          <w:szCs w:val="22"/>
          <w:shd w:val="clear" w:color="auto" w:fill="FFFFFF"/>
        </w:rPr>
        <w:t>2 Timothy 1:7-8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Apostles Creed</w:t>
      </w:r>
    </w:p>
    <w:p w:rsidR="005D3CF7" w:rsidRPr="007E272D" w:rsidRDefault="00DF72EC" w:rsidP="005D3CF7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7E272D">
        <w:rPr>
          <w:rFonts w:asciiTheme="minorHAnsi" w:hAnsiTheme="minorHAnsi"/>
        </w:rPr>
        <w:t>*</w:t>
      </w:r>
      <w:r w:rsidR="00D12CE5" w:rsidRPr="007E272D">
        <w:rPr>
          <w:rFonts w:asciiTheme="minorHAnsi" w:hAnsiTheme="minorHAnsi"/>
        </w:rPr>
        <w:t xml:space="preserve">*Optional </w:t>
      </w:r>
      <w:r w:rsidRPr="007E272D">
        <w:rPr>
          <w:rFonts w:asciiTheme="minorHAnsi" w:hAnsiTheme="minorHAnsi"/>
        </w:rPr>
        <w:t>Children's message (</w:t>
      </w:r>
      <w:r w:rsidR="00501A6D">
        <w:rPr>
          <w:rFonts w:asciiTheme="minorHAnsi" w:hAnsiTheme="minorHAnsi"/>
          <w:i/>
        </w:rPr>
        <w:t xml:space="preserve">Led by </w:t>
      </w:r>
      <w:proofErr w:type="spellStart"/>
      <w:r w:rsidR="00501A6D">
        <w:rPr>
          <w:rFonts w:asciiTheme="minorHAnsi" w:hAnsiTheme="minorHAnsi"/>
          <w:i/>
        </w:rPr>
        <w:t>W</w:t>
      </w:r>
      <w:r w:rsidRPr="007E272D">
        <w:rPr>
          <w:rFonts w:asciiTheme="minorHAnsi" w:hAnsiTheme="minorHAnsi"/>
          <w:i/>
        </w:rPr>
        <w:t>endysue</w:t>
      </w:r>
      <w:proofErr w:type="spellEnd"/>
      <w:r w:rsidRPr="007E272D">
        <w:rPr>
          <w:rFonts w:asciiTheme="minorHAnsi" w:hAnsiTheme="minorHAnsi"/>
        </w:rPr>
        <w:t>)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Offering</w:t>
      </w:r>
      <w:r w:rsidR="008F322D">
        <w:rPr>
          <w:rFonts w:asciiTheme="minorHAnsi" w:hAnsiTheme="minorHAnsi"/>
          <w:sz w:val="22"/>
          <w:szCs w:val="22"/>
        </w:rPr>
        <w:t xml:space="preserve">:   </w:t>
      </w:r>
      <w:r w:rsidR="008F322D" w:rsidRPr="008F322D">
        <w:rPr>
          <w:rFonts w:asciiTheme="minorHAnsi" w:hAnsiTheme="minorHAnsi"/>
          <w:i/>
          <w:sz w:val="22"/>
          <w:szCs w:val="22"/>
        </w:rPr>
        <w:t xml:space="preserve"> </w:t>
      </w:r>
      <w:r w:rsidR="008F322D" w:rsidRPr="00DF72EC">
        <w:rPr>
          <w:rFonts w:asciiTheme="minorHAnsi" w:hAnsiTheme="minorHAnsi"/>
          <w:i/>
          <w:color w:val="FF0000"/>
          <w:sz w:val="22"/>
          <w:szCs w:val="22"/>
        </w:rPr>
        <w:t>I</w:t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 xml:space="preserve"> Believe</w:t>
      </w:r>
      <w:r w:rsidR="009C7A49" w:rsidRPr="00DF72EC">
        <w:rPr>
          <w:rFonts w:asciiTheme="minorHAnsi" w:hAnsiTheme="minorHAnsi"/>
          <w:i/>
          <w:color w:val="FF0000"/>
          <w:sz w:val="22"/>
          <w:szCs w:val="22"/>
        </w:rPr>
        <w:t>,</w:t>
      </w:r>
      <w:r w:rsidRPr="009C7A49">
        <w:rPr>
          <w:rFonts w:asciiTheme="minorHAnsi" w:hAnsiTheme="minorHAnsi"/>
          <w:sz w:val="22"/>
          <w:szCs w:val="22"/>
        </w:rPr>
        <w:t xml:space="preserve"> </w:t>
      </w:r>
      <w:r w:rsidR="00501A6D" w:rsidRPr="00501A6D">
        <w:rPr>
          <w:rFonts w:asciiTheme="minorHAnsi" w:hAnsiTheme="minorHAnsi"/>
        </w:rPr>
        <w:t>(</w:t>
      </w:r>
      <w:proofErr w:type="spellStart"/>
      <w:r w:rsidRPr="00501A6D">
        <w:rPr>
          <w:rFonts w:asciiTheme="minorHAnsi" w:hAnsiTheme="minorHAnsi"/>
          <w:i/>
        </w:rPr>
        <w:t>Wendysue</w:t>
      </w:r>
      <w:proofErr w:type="spellEnd"/>
      <w:r w:rsidR="00501A6D">
        <w:rPr>
          <w:rFonts w:asciiTheme="minorHAnsi" w:hAnsiTheme="minorHAnsi"/>
          <w:i/>
        </w:rPr>
        <w:t xml:space="preserve"> solo)</w:t>
      </w:r>
    </w:p>
    <w:p w:rsidR="007E272D" w:rsidRDefault="007E272D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  <w:t>Sermon</w:t>
      </w:r>
      <w:r w:rsidR="009C7A49">
        <w:rPr>
          <w:rFonts w:asciiTheme="minorHAnsi" w:hAnsiTheme="minorHAnsi"/>
          <w:sz w:val="22"/>
          <w:szCs w:val="22"/>
        </w:rPr>
        <w:t>:</w:t>
      </w:r>
      <w:r w:rsidRPr="009C7A49">
        <w:rPr>
          <w:rFonts w:asciiTheme="minorHAnsi" w:hAnsiTheme="minorHAnsi"/>
          <w:sz w:val="22"/>
          <w:szCs w:val="22"/>
        </w:rPr>
        <w:t xml:space="preserve">  “Missionary Me”</w:t>
      </w:r>
      <w:r w:rsidR="00DF72EC">
        <w:rPr>
          <w:rFonts w:asciiTheme="minorHAnsi" w:hAnsiTheme="minorHAnsi"/>
          <w:sz w:val="22"/>
          <w:szCs w:val="22"/>
        </w:rPr>
        <w:t xml:space="preserve"> </w:t>
      </w:r>
    </w:p>
    <w:p w:rsidR="00733716" w:rsidRPr="009C7A49" w:rsidRDefault="00733716" w:rsidP="00733716">
      <w:pPr>
        <w:spacing w:after="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733716" w:rsidRDefault="00733716" w:rsidP="00DF72EC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SENDING</w:t>
      </w:r>
    </w:p>
    <w:p w:rsidR="00733716" w:rsidRDefault="00733716" w:rsidP="00DF72EC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DF72EC" w:rsidRDefault="00DF72EC" w:rsidP="00DF72EC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9C7A49">
        <w:rPr>
          <w:rFonts w:asciiTheme="minorHAnsi" w:hAnsiTheme="minorHAnsi"/>
          <w:sz w:val="22"/>
          <w:szCs w:val="22"/>
        </w:rPr>
        <w:t>Blessing</w:t>
      </w:r>
    </w:p>
    <w:p w:rsidR="005D3CF7" w:rsidRPr="009C7A49" w:rsidRDefault="005D3CF7" w:rsidP="005D3CF7">
      <w:pPr>
        <w:spacing w:after="0" w:line="240" w:lineRule="auto"/>
        <w:rPr>
          <w:rFonts w:asciiTheme="minorHAnsi" w:hAnsiTheme="minorHAnsi"/>
          <w:sz w:val="22"/>
          <w:szCs w:val="22"/>
        </w:rPr>
      </w:pPr>
      <w:r w:rsidRPr="009C7A49">
        <w:rPr>
          <w:rFonts w:asciiTheme="minorHAnsi" w:hAnsiTheme="minorHAnsi"/>
          <w:sz w:val="22"/>
          <w:szCs w:val="22"/>
        </w:rPr>
        <w:tab/>
      </w:r>
      <w:r w:rsidRPr="00DF72EC">
        <w:rPr>
          <w:rFonts w:asciiTheme="minorHAnsi" w:hAnsiTheme="minorHAnsi"/>
          <w:i/>
          <w:color w:val="FF0000"/>
          <w:sz w:val="22"/>
          <w:szCs w:val="22"/>
        </w:rPr>
        <w:t>Take Every Aspect</w:t>
      </w:r>
      <w:r w:rsidR="009C7A49">
        <w:rPr>
          <w:rFonts w:asciiTheme="minorHAnsi" w:hAnsiTheme="minorHAnsi"/>
          <w:sz w:val="22"/>
          <w:szCs w:val="22"/>
        </w:rPr>
        <w:t xml:space="preserve"> </w:t>
      </w:r>
      <w:r w:rsidR="00DF72EC">
        <w:rPr>
          <w:rFonts w:asciiTheme="minorHAnsi" w:hAnsiTheme="minorHAnsi"/>
          <w:sz w:val="22"/>
          <w:szCs w:val="22"/>
        </w:rPr>
        <w:t xml:space="preserve"> </w:t>
      </w:r>
      <w:r w:rsidR="007E272D" w:rsidRPr="007E272D">
        <w:rPr>
          <w:rFonts w:asciiTheme="minorHAnsi" w:hAnsiTheme="minorHAnsi"/>
          <w:i/>
        </w:rPr>
        <w:t>congregation song</w:t>
      </w:r>
    </w:p>
    <w:p w:rsidR="00BB6E8F" w:rsidRPr="00BB6E8F" w:rsidRDefault="0063438E" w:rsidP="0063438E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BB6E8F">
        <w:rPr>
          <w:rFonts w:asciiTheme="minorHAnsi" w:hAnsiTheme="minorHAnsi"/>
          <w:i/>
          <w:sz w:val="22"/>
          <w:szCs w:val="22"/>
        </w:rPr>
        <w:lastRenderedPageBreak/>
        <w:t>Notes for pastors and music directors..</w:t>
      </w:r>
      <w:r w:rsidR="00BB6E8F">
        <w:rPr>
          <w:rFonts w:asciiTheme="minorHAnsi" w:hAnsiTheme="minorHAnsi"/>
          <w:i/>
          <w:sz w:val="22"/>
          <w:szCs w:val="22"/>
        </w:rPr>
        <w:t>.</w:t>
      </w:r>
    </w:p>
    <w:p w:rsidR="00BB6E8F" w:rsidRPr="00BB6E8F" w:rsidRDefault="00BB6E8F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A0632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="0063438E" w:rsidRPr="00BB6E8F">
        <w:rPr>
          <w:rFonts w:asciiTheme="minorHAnsi" w:hAnsiTheme="minorHAnsi"/>
          <w:i/>
          <w:sz w:val="22"/>
          <w:szCs w:val="22"/>
        </w:rPr>
        <w:t>Missionary Me</w:t>
      </w:r>
      <w:r>
        <w:rPr>
          <w:rFonts w:asciiTheme="minorHAnsi" w:hAnsiTheme="minorHAnsi"/>
          <w:i/>
          <w:sz w:val="22"/>
          <w:szCs w:val="22"/>
        </w:rPr>
        <w:t>"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is </w:t>
      </w:r>
      <w:r w:rsidR="00733716">
        <w:rPr>
          <w:rFonts w:asciiTheme="minorHAnsi" w:hAnsiTheme="minorHAnsi"/>
          <w:i/>
          <w:sz w:val="22"/>
          <w:szCs w:val="22"/>
        </w:rPr>
        <w:t>a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suggested theme</w:t>
      </w:r>
      <w:r w:rsidR="00733716">
        <w:rPr>
          <w:rFonts w:asciiTheme="minorHAnsi" w:hAnsiTheme="minorHAnsi"/>
          <w:i/>
          <w:sz w:val="22"/>
          <w:szCs w:val="22"/>
        </w:rPr>
        <w:t>,</w:t>
      </w:r>
      <w:r w:rsidR="00DA0632">
        <w:rPr>
          <w:rFonts w:asciiTheme="minorHAnsi" w:hAnsiTheme="minorHAnsi"/>
          <w:i/>
          <w:sz w:val="22"/>
          <w:szCs w:val="22"/>
        </w:rPr>
        <w:t xml:space="preserve"> highlight</w:t>
      </w:r>
      <w:r w:rsidR="00733716">
        <w:rPr>
          <w:rFonts w:asciiTheme="minorHAnsi" w:hAnsiTheme="minorHAnsi"/>
          <w:i/>
          <w:sz w:val="22"/>
          <w:szCs w:val="22"/>
        </w:rPr>
        <w:t>ing</w:t>
      </w:r>
      <w:r w:rsidR="00DA0632">
        <w:rPr>
          <w:rFonts w:asciiTheme="minorHAnsi" w:hAnsiTheme="minorHAnsi"/>
          <w:i/>
          <w:sz w:val="22"/>
          <w:szCs w:val="22"/>
        </w:rPr>
        <w:t xml:space="preserve"> how each of us believers have the gospel message to share - </w:t>
      </w:r>
      <w:r w:rsidR="00733716">
        <w:rPr>
          <w:rFonts w:asciiTheme="minorHAnsi" w:hAnsiTheme="minorHAnsi"/>
          <w:i/>
          <w:sz w:val="22"/>
          <w:szCs w:val="22"/>
        </w:rPr>
        <w:t>plus</w:t>
      </w:r>
      <w:r w:rsidR="00DA0632">
        <w:rPr>
          <w:rFonts w:asciiTheme="minorHAnsi" w:hAnsiTheme="minorHAnsi"/>
          <w:i/>
          <w:sz w:val="22"/>
          <w:szCs w:val="22"/>
        </w:rPr>
        <w:t xml:space="preserve"> a unique way God has gifted us to do so - even in our own backyards!  God created us in His image w/our uniqueness, Jesus saved us to be His forever and the Holy Spirit empowers us to live our faith daily.</w:t>
      </w:r>
    </w:p>
    <w:p w:rsidR="0063438E" w:rsidRPr="00BB6E8F" w:rsidRDefault="00DA0632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*This is </w:t>
      </w:r>
      <w:r w:rsidR="00F138F7">
        <w:rPr>
          <w:rFonts w:asciiTheme="minorHAnsi" w:hAnsiTheme="minorHAnsi"/>
          <w:i/>
          <w:sz w:val="22"/>
          <w:szCs w:val="22"/>
        </w:rPr>
        <w:t xml:space="preserve">also a </w:t>
      </w:r>
      <w:r>
        <w:rPr>
          <w:rFonts w:asciiTheme="minorHAnsi" w:hAnsiTheme="minorHAnsi"/>
          <w:i/>
          <w:sz w:val="22"/>
          <w:szCs w:val="22"/>
        </w:rPr>
        <w:t>suggested title</w:t>
      </w:r>
      <w:r w:rsidR="00F138F7">
        <w:rPr>
          <w:rFonts w:asciiTheme="minorHAnsi" w:hAnsiTheme="minorHAnsi"/>
          <w:i/>
          <w:sz w:val="22"/>
          <w:szCs w:val="22"/>
        </w:rPr>
        <w:t xml:space="preserve"> 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and </w:t>
      </w:r>
      <w:r>
        <w:rPr>
          <w:rFonts w:asciiTheme="minorHAnsi" w:hAnsiTheme="minorHAnsi"/>
          <w:i/>
          <w:sz w:val="22"/>
          <w:szCs w:val="22"/>
        </w:rPr>
        <w:t>can certainly be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adjust</w:t>
      </w:r>
      <w:r>
        <w:rPr>
          <w:rFonts w:asciiTheme="minorHAnsi" w:hAnsiTheme="minorHAnsi"/>
          <w:i/>
          <w:sz w:val="22"/>
          <w:szCs w:val="22"/>
        </w:rPr>
        <w:t>ed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 </w:t>
      </w:r>
      <w:r w:rsidR="00733716">
        <w:rPr>
          <w:rFonts w:asciiTheme="minorHAnsi" w:hAnsiTheme="minorHAnsi"/>
          <w:i/>
          <w:sz w:val="22"/>
          <w:szCs w:val="22"/>
        </w:rPr>
        <w:t>w</w:t>
      </w:r>
      <w:r>
        <w:rPr>
          <w:rFonts w:asciiTheme="minorHAnsi" w:hAnsiTheme="minorHAnsi"/>
          <w:i/>
          <w:sz w:val="22"/>
          <w:szCs w:val="22"/>
        </w:rPr>
        <w:t xml:space="preserve">ith </w:t>
      </w:r>
      <w:r w:rsidR="0063438E" w:rsidRPr="00BB6E8F">
        <w:rPr>
          <w:rFonts w:asciiTheme="minorHAnsi" w:hAnsiTheme="minorHAnsi"/>
          <w:i/>
          <w:sz w:val="22"/>
          <w:szCs w:val="22"/>
        </w:rPr>
        <w:t>song</w:t>
      </w:r>
      <w:r>
        <w:rPr>
          <w:rFonts w:asciiTheme="minorHAnsi" w:hAnsiTheme="minorHAnsi"/>
          <w:i/>
          <w:sz w:val="22"/>
          <w:szCs w:val="22"/>
        </w:rPr>
        <w:t>s and elements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accordingly.</w:t>
      </w:r>
    </w:p>
    <w:p w:rsidR="00DF72EC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 the o</w:t>
      </w:r>
      <w:r w:rsidR="0063438E" w:rsidRPr="00BB6E8F">
        <w:rPr>
          <w:rFonts w:asciiTheme="minorHAnsi" w:hAnsiTheme="minorHAnsi"/>
          <w:i/>
          <w:sz w:val="22"/>
          <w:szCs w:val="22"/>
        </w:rPr>
        <w:t>pening set</w:t>
      </w:r>
      <w:r>
        <w:rPr>
          <w:rFonts w:asciiTheme="minorHAnsi" w:hAnsiTheme="minorHAnsi"/>
          <w:i/>
          <w:sz w:val="22"/>
          <w:szCs w:val="22"/>
        </w:rPr>
        <w:t xml:space="preserve"> I would 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lead </w:t>
      </w:r>
      <w:r>
        <w:rPr>
          <w:rFonts w:asciiTheme="minorHAnsi" w:hAnsiTheme="minorHAnsi"/>
          <w:i/>
          <w:sz w:val="22"/>
          <w:szCs w:val="22"/>
        </w:rPr>
        <w:t xml:space="preserve">all </w:t>
      </w:r>
      <w:r w:rsidR="0063438E" w:rsidRPr="00BB6E8F">
        <w:rPr>
          <w:rFonts w:asciiTheme="minorHAnsi" w:hAnsiTheme="minorHAnsi"/>
          <w:i/>
          <w:sz w:val="22"/>
          <w:szCs w:val="22"/>
        </w:rPr>
        <w:t>the music and introduce the  songs as they relate to the service elements</w:t>
      </w:r>
      <w:r w:rsidR="00BB6E8F">
        <w:rPr>
          <w:rFonts w:asciiTheme="minorHAnsi" w:hAnsiTheme="minorHAnsi"/>
          <w:i/>
          <w:sz w:val="22"/>
          <w:szCs w:val="22"/>
        </w:rPr>
        <w:t>.  The first song is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energetic a</w:t>
      </w:r>
      <w:r w:rsidR="00BB6E8F">
        <w:rPr>
          <w:rFonts w:asciiTheme="minorHAnsi" w:hAnsiTheme="minorHAnsi"/>
          <w:i/>
          <w:sz w:val="22"/>
          <w:szCs w:val="22"/>
        </w:rPr>
        <w:t>nd joyful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BB6E8F">
        <w:rPr>
          <w:rFonts w:asciiTheme="minorHAnsi" w:hAnsiTheme="minorHAnsi"/>
          <w:i/>
          <w:sz w:val="22"/>
          <w:szCs w:val="22"/>
        </w:rPr>
        <w:t xml:space="preserve">, followed by a reflective, confessional </w:t>
      </w:r>
      <w:r w:rsidR="0063438E" w:rsidRPr="00BB6E8F">
        <w:rPr>
          <w:rFonts w:asciiTheme="minorHAnsi" w:hAnsiTheme="minorHAnsi"/>
          <w:i/>
          <w:sz w:val="22"/>
          <w:szCs w:val="22"/>
        </w:rPr>
        <w:t>song.  Pastor leads the confession, either with hymnal liturgy or silent personal confession</w:t>
      </w:r>
      <w:r>
        <w:rPr>
          <w:rFonts w:asciiTheme="minorHAnsi" w:hAnsiTheme="minorHAnsi"/>
          <w:i/>
          <w:sz w:val="22"/>
          <w:szCs w:val="22"/>
        </w:rPr>
        <w:t xml:space="preserve"> (or both)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. </w:t>
      </w:r>
      <w:r w:rsidR="00F138F7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 I will play 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oft music during confession, absolution, </w:t>
      </w:r>
      <w:r w:rsidR="00BB6E8F">
        <w:rPr>
          <w:rFonts w:asciiTheme="minorHAnsi" w:hAnsiTheme="minorHAnsi"/>
          <w:i/>
          <w:sz w:val="22"/>
          <w:szCs w:val="22"/>
        </w:rPr>
        <w:t xml:space="preserve">and </w:t>
      </w:r>
      <w:r w:rsidR="00F138F7">
        <w:rPr>
          <w:rFonts w:asciiTheme="minorHAnsi" w:hAnsiTheme="minorHAnsi"/>
          <w:i/>
          <w:sz w:val="22"/>
          <w:szCs w:val="22"/>
        </w:rPr>
        <w:t xml:space="preserve">under the </w:t>
      </w:r>
      <w:r w:rsidR="00BB6E8F">
        <w:rPr>
          <w:rFonts w:asciiTheme="minorHAnsi" w:hAnsiTheme="minorHAnsi"/>
          <w:i/>
          <w:sz w:val="22"/>
          <w:szCs w:val="22"/>
        </w:rPr>
        <w:t>prayer</w:t>
      </w:r>
      <w:r w:rsidR="00F138F7">
        <w:rPr>
          <w:rFonts w:asciiTheme="minorHAnsi" w:hAnsiTheme="minorHAnsi"/>
          <w:i/>
          <w:sz w:val="22"/>
          <w:szCs w:val="22"/>
        </w:rPr>
        <w:t>s.  I</w:t>
      </w:r>
      <w:r w:rsidR="00BB6E8F">
        <w:rPr>
          <w:rFonts w:asciiTheme="minorHAnsi" w:hAnsiTheme="minorHAnsi"/>
          <w:i/>
          <w:sz w:val="22"/>
          <w:szCs w:val="22"/>
        </w:rPr>
        <w:t xml:space="preserve">n the joy of </w:t>
      </w:r>
      <w:r w:rsidR="0063438E" w:rsidRPr="00BB6E8F">
        <w:rPr>
          <w:rFonts w:asciiTheme="minorHAnsi" w:hAnsiTheme="minorHAnsi"/>
          <w:i/>
          <w:sz w:val="22"/>
          <w:szCs w:val="22"/>
        </w:rPr>
        <w:t>forgiveness, the set ends with a song of praise.</w:t>
      </w:r>
    </w:p>
    <w:p w:rsidR="0063438E" w:rsidRPr="00BB6E8F" w:rsidRDefault="0063438E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63438E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B6E8F">
        <w:rPr>
          <w:rFonts w:asciiTheme="minorHAnsi" w:hAnsiTheme="minorHAnsi"/>
          <w:i/>
          <w:sz w:val="22"/>
          <w:szCs w:val="22"/>
        </w:rPr>
        <w:t>If the Lord’s Supper is celebrated, it fits after confession, and</w:t>
      </w:r>
      <w:r w:rsidR="00BB6E8F">
        <w:rPr>
          <w:rFonts w:asciiTheme="minorHAnsi" w:hAnsiTheme="minorHAnsi"/>
          <w:i/>
          <w:sz w:val="22"/>
          <w:szCs w:val="22"/>
        </w:rPr>
        <w:t xml:space="preserve"> the liturgy is limited to the </w:t>
      </w:r>
      <w:r w:rsidRPr="00BB6E8F">
        <w:rPr>
          <w:rFonts w:asciiTheme="minorHAnsi" w:hAnsiTheme="minorHAnsi"/>
          <w:i/>
          <w:sz w:val="22"/>
          <w:szCs w:val="22"/>
        </w:rPr>
        <w:t xml:space="preserve">words of institution.  The second and third songs from the opening set </w:t>
      </w:r>
      <w:r w:rsidR="00BB6E8F">
        <w:rPr>
          <w:rFonts w:asciiTheme="minorHAnsi" w:hAnsiTheme="minorHAnsi"/>
          <w:i/>
          <w:sz w:val="22"/>
          <w:szCs w:val="22"/>
        </w:rPr>
        <w:t>are</w:t>
      </w:r>
      <w:r w:rsidRPr="00BB6E8F">
        <w:rPr>
          <w:rFonts w:asciiTheme="minorHAnsi" w:hAnsiTheme="minorHAnsi"/>
          <w:i/>
          <w:sz w:val="22"/>
          <w:szCs w:val="22"/>
        </w:rPr>
        <w:t xml:space="preserve"> moved and sung during distribution.</w:t>
      </w:r>
    </w:p>
    <w:p w:rsidR="0063438E" w:rsidRPr="00BB6E8F" w:rsidRDefault="0063438E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F72EC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DA0632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cripture readings could </w:t>
      </w:r>
      <w:r w:rsidR="00501A6D">
        <w:rPr>
          <w:rFonts w:asciiTheme="minorHAnsi" w:hAnsiTheme="minorHAnsi"/>
          <w:i/>
          <w:sz w:val="22"/>
          <w:szCs w:val="22"/>
        </w:rPr>
        <w:t xml:space="preserve">be those </w:t>
      </w:r>
      <w:r w:rsidR="00DA0632">
        <w:rPr>
          <w:rFonts w:asciiTheme="minorHAnsi" w:hAnsiTheme="minorHAnsi"/>
          <w:i/>
          <w:sz w:val="22"/>
          <w:szCs w:val="22"/>
        </w:rPr>
        <w:t>listed</w:t>
      </w:r>
      <w:r w:rsidR="00501A6D">
        <w:rPr>
          <w:rFonts w:asciiTheme="minorHAnsi" w:hAnsiTheme="minorHAnsi"/>
          <w:i/>
          <w:sz w:val="22"/>
          <w:szCs w:val="22"/>
        </w:rPr>
        <w:t xml:space="preserve">; </w:t>
      </w:r>
      <w:r w:rsidR="00DA0632">
        <w:rPr>
          <w:rFonts w:asciiTheme="minorHAnsi" w:hAnsiTheme="minorHAnsi"/>
          <w:i/>
          <w:sz w:val="22"/>
          <w:szCs w:val="22"/>
        </w:rPr>
        <w:t>others Pastor chooses to fit the them</w:t>
      </w:r>
      <w:r w:rsidR="00501A6D">
        <w:rPr>
          <w:rFonts w:asciiTheme="minorHAnsi" w:hAnsiTheme="minorHAnsi"/>
          <w:i/>
          <w:sz w:val="22"/>
          <w:szCs w:val="22"/>
        </w:rPr>
        <w:t>e, or l</w:t>
      </w:r>
      <w:r w:rsidR="0063438E" w:rsidRPr="00BB6E8F">
        <w:rPr>
          <w:rFonts w:asciiTheme="minorHAnsi" w:hAnsiTheme="minorHAnsi"/>
          <w:i/>
          <w:sz w:val="22"/>
          <w:szCs w:val="22"/>
        </w:rPr>
        <w:t>ectionary readings of the church year</w:t>
      </w:r>
      <w:r w:rsidR="00501A6D">
        <w:rPr>
          <w:rFonts w:asciiTheme="minorHAnsi" w:hAnsiTheme="minorHAnsi"/>
          <w:i/>
          <w:sz w:val="22"/>
          <w:szCs w:val="22"/>
        </w:rPr>
        <w:t xml:space="preserve"> if preferred</w:t>
      </w:r>
      <w:r w:rsidR="00DA0632">
        <w:rPr>
          <w:rFonts w:asciiTheme="minorHAnsi" w:hAnsiTheme="minorHAnsi"/>
          <w:i/>
          <w:sz w:val="22"/>
          <w:szCs w:val="22"/>
        </w:rPr>
        <w:t>.</w:t>
      </w:r>
    </w:p>
    <w:p w:rsidR="00DA0632" w:rsidRDefault="00DA0632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3438E" w:rsidRPr="00BB6E8F" w:rsidRDefault="00DA0632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The 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offering is gathered while </w:t>
      </w:r>
      <w:r w:rsidR="00DF72EC">
        <w:rPr>
          <w:rFonts w:asciiTheme="minorHAnsi" w:hAnsiTheme="minorHAnsi"/>
          <w:i/>
          <w:sz w:val="22"/>
          <w:szCs w:val="22"/>
        </w:rPr>
        <w:t xml:space="preserve">I share </w:t>
      </w:r>
      <w:r w:rsidR="0063438E" w:rsidRPr="00BB6E8F">
        <w:rPr>
          <w:rFonts w:asciiTheme="minorHAnsi" w:hAnsiTheme="minorHAnsi"/>
          <w:i/>
          <w:sz w:val="22"/>
          <w:szCs w:val="22"/>
        </w:rPr>
        <w:t>a solo</w:t>
      </w:r>
      <w:r w:rsidR="00DF72EC">
        <w:rPr>
          <w:rFonts w:asciiTheme="minorHAnsi" w:hAnsiTheme="minorHAnsi"/>
          <w:i/>
          <w:sz w:val="22"/>
          <w:szCs w:val="22"/>
        </w:rPr>
        <w:t xml:space="preserve"> that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fits the ser</w:t>
      </w:r>
      <w:r>
        <w:rPr>
          <w:rFonts w:asciiTheme="minorHAnsi" w:hAnsiTheme="minorHAnsi"/>
          <w:i/>
          <w:sz w:val="22"/>
          <w:szCs w:val="22"/>
        </w:rPr>
        <w:t>vice</w:t>
      </w:r>
      <w:r w:rsidR="0063438E" w:rsidRPr="00BB6E8F">
        <w:rPr>
          <w:rFonts w:asciiTheme="minorHAnsi" w:hAnsiTheme="minorHAnsi"/>
          <w:i/>
          <w:sz w:val="22"/>
          <w:szCs w:val="22"/>
        </w:rPr>
        <w:t xml:space="preserve"> theme and builds anticipation for</w:t>
      </w:r>
      <w:r w:rsidR="00DF72EC">
        <w:rPr>
          <w:rFonts w:asciiTheme="minorHAnsi" w:hAnsiTheme="minorHAnsi"/>
          <w:i/>
          <w:sz w:val="22"/>
          <w:szCs w:val="22"/>
        </w:rPr>
        <w:t xml:space="preserve"> Pastor's </w:t>
      </w:r>
      <w:r w:rsidR="0063438E" w:rsidRPr="00BB6E8F">
        <w:rPr>
          <w:rFonts w:asciiTheme="minorHAnsi" w:hAnsiTheme="minorHAnsi"/>
          <w:i/>
          <w:sz w:val="22"/>
          <w:szCs w:val="22"/>
        </w:rPr>
        <w:t>message.</w:t>
      </w:r>
    </w:p>
    <w:p w:rsidR="0063438E" w:rsidRPr="0063438E" w:rsidRDefault="0063438E" w:rsidP="00F138F7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63438E" w:rsidRDefault="00DF72EC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Note t</w:t>
      </w:r>
      <w:r w:rsidR="0063438E" w:rsidRPr="00DF72EC">
        <w:rPr>
          <w:rFonts w:asciiTheme="minorHAnsi" w:hAnsiTheme="minorHAnsi"/>
          <w:i/>
          <w:sz w:val="22"/>
          <w:szCs w:val="22"/>
        </w:rPr>
        <w:t>he amount of elements after the sermon</w:t>
      </w:r>
      <w:r w:rsidR="00BB6E8F" w:rsidRPr="00DF72EC">
        <w:rPr>
          <w:rFonts w:asciiTheme="minorHAnsi" w:hAnsiTheme="minorHAnsi"/>
          <w:i/>
          <w:sz w:val="22"/>
          <w:szCs w:val="22"/>
        </w:rPr>
        <w:t xml:space="preserve"> are limited in order to l</w:t>
      </w:r>
      <w:r w:rsidR="0063438E" w:rsidRPr="00DF72EC">
        <w:rPr>
          <w:rFonts w:asciiTheme="minorHAnsi" w:hAnsiTheme="minorHAnsi"/>
          <w:i/>
          <w:sz w:val="22"/>
          <w:szCs w:val="22"/>
        </w:rPr>
        <w:t>eav</w:t>
      </w:r>
      <w:r w:rsidR="00BB6E8F" w:rsidRPr="00DF72EC">
        <w:rPr>
          <w:rFonts w:asciiTheme="minorHAnsi" w:hAnsiTheme="minorHAnsi"/>
          <w:i/>
          <w:sz w:val="22"/>
          <w:szCs w:val="22"/>
        </w:rPr>
        <w:t>e</w:t>
      </w:r>
      <w:r w:rsidR="0063438E" w:rsidRPr="00DF72EC">
        <w:rPr>
          <w:rFonts w:asciiTheme="minorHAnsi" w:hAnsiTheme="minorHAnsi"/>
          <w:i/>
          <w:sz w:val="22"/>
          <w:szCs w:val="22"/>
        </w:rPr>
        <w:t xml:space="preserve"> the people with a teaching and a call to </w:t>
      </w:r>
      <w:r w:rsidRPr="00DF72EC">
        <w:rPr>
          <w:rFonts w:asciiTheme="minorHAnsi" w:hAnsiTheme="minorHAnsi"/>
          <w:i/>
          <w:sz w:val="22"/>
          <w:szCs w:val="22"/>
        </w:rPr>
        <w:t xml:space="preserve">missionary </w:t>
      </w:r>
      <w:r w:rsidR="0063438E" w:rsidRPr="00DF72EC">
        <w:rPr>
          <w:rFonts w:asciiTheme="minorHAnsi" w:hAnsiTheme="minorHAnsi"/>
          <w:i/>
          <w:sz w:val="22"/>
          <w:szCs w:val="22"/>
        </w:rPr>
        <w:t>action fresh in their minds.</w:t>
      </w:r>
    </w:p>
    <w:p w:rsidR="00F138F7" w:rsidRDefault="00F138F7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F138F7" w:rsidRPr="00DF72EC" w:rsidRDefault="00F138F7" w:rsidP="00F138F7">
      <w:pPr>
        <w:spacing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**Songs can be previewed on my website: www.wendysue.com</w:t>
      </w:r>
    </w:p>
    <w:sectPr w:rsidR="00F138F7" w:rsidRPr="00DF72EC" w:rsidSect="004B1E1E">
      <w:pgSz w:w="15840" w:h="12240" w:orient="landscape"/>
      <w:pgMar w:top="1296" w:right="1440" w:bottom="1296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5D3CF7"/>
    <w:rsid w:val="0004113F"/>
    <w:rsid w:val="004B1E1E"/>
    <w:rsid w:val="00501A6D"/>
    <w:rsid w:val="005D24BD"/>
    <w:rsid w:val="005D3CF7"/>
    <w:rsid w:val="00627A14"/>
    <w:rsid w:val="0063438E"/>
    <w:rsid w:val="00733716"/>
    <w:rsid w:val="007E272D"/>
    <w:rsid w:val="00852424"/>
    <w:rsid w:val="008F0514"/>
    <w:rsid w:val="008F322D"/>
    <w:rsid w:val="00957337"/>
    <w:rsid w:val="009C7A49"/>
    <w:rsid w:val="00A052F5"/>
    <w:rsid w:val="00B50CBA"/>
    <w:rsid w:val="00B61450"/>
    <w:rsid w:val="00B97B03"/>
    <w:rsid w:val="00BB6E8F"/>
    <w:rsid w:val="00BE40AE"/>
    <w:rsid w:val="00C85BB0"/>
    <w:rsid w:val="00CD671E"/>
    <w:rsid w:val="00D12CE5"/>
    <w:rsid w:val="00D51304"/>
    <w:rsid w:val="00DA0632"/>
    <w:rsid w:val="00DF72EC"/>
    <w:rsid w:val="00EF107D"/>
    <w:rsid w:val="00F138F7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2018-06-13T23:33:00Z</cp:lastPrinted>
  <dcterms:created xsi:type="dcterms:W3CDTF">2017-11-19T14:39:00Z</dcterms:created>
  <dcterms:modified xsi:type="dcterms:W3CDTF">2019-12-09T17:35:00Z</dcterms:modified>
</cp:coreProperties>
</file>